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7D" w:rsidRDefault="00943B7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43B7D" w:rsidRDefault="00943B7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91368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91368">
        <w:rPr>
          <w:rFonts w:ascii="Bookman Old Style" w:hAnsi="Bookman Old Style" w:cs="Arial"/>
          <w:b/>
          <w:bCs/>
          <w:noProof/>
        </w:rPr>
        <w:t>STATISTICS</w:t>
      </w:r>
    </w:p>
    <w:p w:rsidR="00943B7D" w:rsidRDefault="00943B7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91368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91368">
        <w:rPr>
          <w:rFonts w:ascii="Bookman Old Style" w:hAnsi="Bookman Old Style" w:cs="Arial"/>
          <w:noProof/>
        </w:rPr>
        <w:t>APRIL 2012</w:t>
      </w:r>
    </w:p>
    <w:p w:rsidR="00943B7D" w:rsidRDefault="00943B7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91368">
        <w:rPr>
          <w:rFonts w:ascii="Bookman Old Style" w:hAnsi="Bookman Old Style" w:cs="Arial"/>
          <w:noProof/>
        </w:rPr>
        <w:t>ST 2811</w:t>
      </w:r>
      <w:r>
        <w:rPr>
          <w:rFonts w:ascii="Bookman Old Style" w:hAnsi="Bookman Old Style" w:cs="Arial"/>
          <w:noProof/>
        </w:rPr>
        <w:t xml:space="preserve"> / 2808 </w:t>
      </w:r>
      <w:r>
        <w:rPr>
          <w:rFonts w:ascii="Bookman Old Style" w:hAnsi="Bookman Old Style" w:cs="Arial"/>
        </w:rPr>
        <w:t xml:space="preserve">- </w:t>
      </w:r>
      <w:r w:rsidRPr="00791368">
        <w:rPr>
          <w:rFonts w:ascii="Bookman Old Style" w:hAnsi="Bookman Old Style" w:cs="Arial"/>
          <w:noProof/>
        </w:rPr>
        <w:t>ESTIMATION THEORY</w:t>
      </w:r>
    </w:p>
    <w:p w:rsidR="00943B7D" w:rsidRDefault="00943B7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43B7D" w:rsidRDefault="00943B7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43B7D" w:rsidRDefault="00943B7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91368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43B7D" w:rsidRDefault="00943B7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9136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943B7D" w:rsidRDefault="00943B7D" w:rsidP="006C3226">
      <w:pPr>
        <w:spacing w:before="120" w:line="480" w:lineRule="auto"/>
        <w:jc w:val="center"/>
        <w:rPr>
          <w:b/>
        </w:rPr>
      </w:pPr>
      <w:r>
        <w:rPr>
          <w:b/>
        </w:rPr>
        <w:t>SECTION – A</w:t>
      </w:r>
    </w:p>
    <w:p w:rsidR="00943B7D" w:rsidRDefault="00943B7D" w:rsidP="006C3226">
      <w:pPr>
        <w:spacing w:before="120" w:line="480" w:lineRule="auto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(2x10=20 Marks)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4"/>
        </w:rPr>
        <w:t>State the Methods of Obtaining UMVUE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4"/>
        </w:rPr>
        <w:t>State the Invariance Property of MLE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4"/>
        </w:rPr>
        <w:t>State Neyman-Fisher Factorization Theorem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4"/>
        </w:rPr>
        <w:t>Provide an example to prove that an unbiased estimator need not be unique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4"/>
        </w:rPr>
        <w:t>Define Sufficient Statistic and Provide an Example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6"/>
          <w:szCs w:val="24"/>
        </w:rPr>
        <w:t>Define Bayesian Estimator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6"/>
          <w:szCs w:val="24"/>
        </w:rPr>
        <w:t>State the use of  Rao-Blackwell Theorem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6"/>
          <w:szCs w:val="24"/>
        </w:rPr>
        <w:t>Define T-Optimality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6"/>
          <w:szCs w:val="24"/>
        </w:rPr>
        <w:t>Provide the large sample behavior of Maximum Likelihood Estimator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6"/>
          <w:szCs w:val="24"/>
        </w:rPr>
        <w:t>Define Best Linear Unbiased Estimator</w:t>
      </w:r>
    </w:p>
    <w:p w:rsidR="00943B7D" w:rsidRDefault="00943B7D" w:rsidP="006C3226">
      <w:pPr>
        <w:spacing w:before="120" w:line="480" w:lineRule="auto"/>
        <w:jc w:val="center"/>
        <w:rPr>
          <w:b/>
        </w:rPr>
      </w:pPr>
      <w:r>
        <w:rPr>
          <w:b/>
        </w:rPr>
        <w:t>SECTION – B</w:t>
      </w:r>
    </w:p>
    <w:p w:rsidR="00943B7D" w:rsidRDefault="00943B7D" w:rsidP="006C3226">
      <w:pPr>
        <w:spacing w:before="120" w:line="480" w:lineRule="auto"/>
        <w:rPr>
          <w:b/>
        </w:rPr>
      </w:pPr>
      <w:r>
        <w:rPr>
          <w:b/>
        </w:rPr>
        <w:t xml:space="preserve">Answer any Five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(5x8=40 Marks)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ind w:right="-755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4"/>
        </w:rPr>
        <w:t xml:space="preserve">State and Prove the necessary and sufficient condition for unbiased estimator to be UMVUE    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6"/>
          <w:szCs w:val="24"/>
        </w:rPr>
        <w:t xml:space="preserve">State and Prove Cramer-Rao Inequality for Multi-parameter case and hence  </w:t>
      </w:r>
    </w:p>
    <w:p w:rsidR="00943B7D" w:rsidRPr="006C3226" w:rsidRDefault="00943B7D" w:rsidP="006C3226">
      <w:pPr>
        <w:pStyle w:val="ListParagraph"/>
        <w:spacing w:after="120" w:line="360" w:lineRule="auto"/>
        <w:jc w:val="both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6"/>
          <w:szCs w:val="24"/>
        </w:rPr>
        <w:t xml:space="preserve">establish the inequality for the case of single parameter </w:t>
      </w: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6"/>
          <w:szCs w:val="24"/>
        </w:rPr>
        <w:t>State and Prove Neyman-Fisher Factorization theorem</w:t>
      </w:r>
    </w:p>
    <w:p w:rsidR="00943B7D" w:rsidRDefault="00943B7D" w:rsidP="006C3226">
      <w:pPr>
        <w:pStyle w:val="ListParagraph"/>
        <w:numPr>
          <w:ilvl w:val="0"/>
          <w:numId w:val="9"/>
        </w:numPr>
        <w:spacing w:before="120" w:line="240" w:lineRule="auto"/>
        <w:ind w:right="-755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6"/>
          <w:szCs w:val="24"/>
        </w:rPr>
        <w:t>Let X</w:t>
      </w:r>
      <w:r w:rsidRPr="006C3226">
        <w:rPr>
          <w:rFonts w:ascii="Times New Roman" w:hAnsi="Times New Roman"/>
          <w:sz w:val="26"/>
          <w:szCs w:val="24"/>
          <w:vertAlign w:val="subscript"/>
        </w:rPr>
        <w:t>1</w:t>
      </w:r>
      <w:r w:rsidRPr="006C3226">
        <w:rPr>
          <w:rFonts w:ascii="Times New Roman" w:hAnsi="Times New Roman"/>
          <w:sz w:val="26"/>
          <w:szCs w:val="24"/>
        </w:rPr>
        <w:t>,X</w:t>
      </w:r>
      <w:r w:rsidRPr="006C3226">
        <w:rPr>
          <w:rFonts w:ascii="Times New Roman" w:hAnsi="Times New Roman"/>
          <w:sz w:val="26"/>
          <w:szCs w:val="24"/>
          <w:vertAlign w:val="subscript"/>
        </w:rPr>
        <w:t>2</w:t>
      </w:r>
      <w:r w:rsidRPr="006C3226">
        <w:rPr>
          <w:rFonts w:ascii="Times New Roman" w:hAnsi="Times New Roman"/>
          <w:sz w:val="26"/>
          <w:szCs w:val="24"/>
        </w:rPr>
        <w:t>,...,X</w:t>
      </w:r>
      <w:r w:rsidRPr="006C3226">
        <w:rPr>
          <w:rFonts w:ascii="Times New Roman" w:hAnsi="Times New Roman"/>
          <w:sz w:val="26"/>
          <w:szCs w:val="24"/>
          <w:vertAlign w:val="subscript"/>
        </w:rPr>
        <w:t>n</w:t>
      </w:r>
      <w:r w:rsidRPr="006C3226">
        <w:rPr>
          <w:rFonts w:ascii="Times New Roman" w:hAnsi="Times New Roman"/>
          <w:sz w:val="26"/>
          <w:szCs w:val="24"/>
        </w:rPr>
        <w:t xml:space="preserve"> be a random sample of size n from uniform distribution U(0,θ),  </w:t>
      </w:r>
    </w:p>
    <w:p w:rsidR="00943B7D" w:rsidRDefault="00943B7D" w:rsidP="006C3226">
      <w:pPr>
        <w:pStyle w:val="ListParagraph"/>
        <w:spacing w:before="120" w:line="240" w:lineRule="auto"/>
        <w:ind w:right="-755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6"/>
          <w:szCs w:val="24"/>
        </w:rPr>
        <w:t>Y=max{ X</w:t>
      </w:r>
      <w:r w:rsidRPr="006C3226">
        <w:rPr>
          <w:rFonts w:ascii="Times New Roman" w:hAnsi="Times New Roman"/>
          <w:sz w:val="26"/>
          <w:szCs w:val="24"/>
          <w:vertAlign w:val="subscript"/>
        </w:rPr>
        <w:t>1</w:t>
      </w:r>
      <w:r w:rsidRPr="006C3226">
        <w:rPr>
          <w:rFonts w:ascii="Times New Roman" w:hAnsi="Times New Roman"/>
          <w:sz w:val="26"/>
          <w:szCs w:val="24"/>
        </w:rPr>
        <w:t>,X</w:t>
      </w:r>
      <w:r w:rsidRPr="006C3226">
        <w:rPr>
          <w:rFonts w:ascii="Times New Roman" w:hAnsi="Times New Roman"/>
          <w:sz w:val="26"/>
          <w:szCs w:val="24"/>
          <w:vertAlign w:val="subscript"/>
        </w:rPr>
        <w:t>2</w:t>
      </w:r>
      <w:r w:rsidRPr="006C3226">
        <w:rPr>
          <w:rFonts w:ascii="Times New Roman" w:hAnsi="Times New Roman"/>
          <w:sz w:val="26"/>
          <w:szCs w:val="24"/>
        </w:rPr>
        <w:t>,...,X</w:t>
      </w:r>
      <w:r w:rsidRPr="006C3226">
        <w:rPr>
          <w:rFonts w:ascii="Times New Roman" w:hAnsi="Times New Roman"/>
          <w:sz w:val="26"/>
          <w:szCs w:val="24"/>
          <w:vertAlign w:val="subscript"/>
        </w:rPr>
        <w:t>n</w:t>
      </w:r>
      <w:r w:rsidRPr="006C3226">
        <w:rPr>
          <w:rFonts w:ascii="Times New Roman" w:hAnsi="Times New Roman"/>
          <w:sz w:val="26"/>
          <w:szCs w:val="24"/>
        </w:rPr>
        <w:t xml:space="preserve">} show that </w:t>
      </w:r>
      <w:r w:rsidRPr="006C3226">
        <w:rPr>
          <w:rFonts w:ascii="Times New Roman" w:eastAsiaTheme="minorHAnsi" w:hAnsi="Times New Roman"/>
          <w:position w:val="-28"/>
          <w:sz w:val="26"/>
          <w:szCs w:val="24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34.6pt" o:ole="">
            <v:imagedata r:id="rId9" o:title=""/>
          </v:shape>
          <o:OLEObject Type="Embed" ProgID="Equation.3" ShapeID="_x0000_i1025" DrawAspect="Content" ObjectID="_1395652358" r:id="rId10"/>
        </w:object>
      </w:r>
      <w:r w:rsidRPr="006C3226">
        <w:rPr>
          <w:rFonts w:ascii="Times New Roman" w:hAnsi="Times New Roman"/>
          <w:sz w:val="26"/>
          <w:szCs w:val="24"/>
        </w:rPr>
        <w:t>is an Unbiased Estimator of θ</w:t>
      </w:r>
      <w:r w:rsidRPr="006C3226">
        <w:rPr>
          <w:rFonts w:ascii="Times New Roman" w:hAnsi="Times New Roman"/>
          <w:sz w:val="26"/>
          <w:szCs w:val="24"/>
          <w:vertAlign w:val="superscript"/>
        </w:rPr>
        <w:t>β</w:t>
      </w:r>
      <w:r w:rsidRPr="006C3226">
        <w:rPr>
          <w:rFonts w:ascii="Times New Roman" w:hAnsi="Times New Roman"/>
          <w:sz w:val="26"/>
          <w:szCs w:val="24"/>
        </w:rPr>
        <w:t xml:space="preserve">. Where β is a </w:t>
      </w:r>
    </w:p>
    <w:p w:rsidR="00943B7D" w:rsidRPr="006C3226" w:rsidRDefault="00943B7D" w:rsidP="006C3226">
      <w:pPr>
        <w:pStyle w:val="ListParagraph"/>
        <w:spacing w:before="120" w:line="240" w:lineRule="auto"/>
        <w:ind w:right="-755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6"/>
          <w:szCs w:val="24"/>
        </w:rPr>
        <w:t>positive constant</w:t>
      </w:r>
    </w:p>
    <w:p w:rsidR="00943B7D" w:rsidRPr="006C3226" w:rsidRDefault="00943B7D" w:rsidP="006C3226">
      <w:pPr>
        <w:pStyle w:val="ListParagraph"/>
        <w:spacing w:before="120" w:line="240" w:lineRule="auto"/>
        <w:ind w:right="-755"/>
        <w:rPr>
          <w:rFonts w:ascii="Times New Roman" w:hAnsi="Times New Roman"/>
          <w:sz w:val="26"/>
          <w:szCs w:val="24"/>
        </w:rPr>
      </w:pPr>
    </w:p>
    <w:p w:rsidR="00943B7D" w:rsidRPr="006C3226" w:rsidRDefault="00943B7D" w:rsidP="006C3226">
      <w:pPr>
        <w:pStyle w:val="ListParagraph"/>
        <w:numPr>
          <w:ilvl w:val="0"/>
          <w:numId w:val="9"/>
        </w:numPr>
        <w:spacing w:before="120" w:line="360" w:lineRule="auto"/>
        <w:ind w:right="-755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6"/>
          <w:szCs w:val="24"/>
        </w:rPr>
        <w:t>State and Prove Rao-Blackwell Theorem</w:t>
      </w:r>
      <w:r>
        <w:rPr>
          <w:rFonts w:ascii="Times New Roman" w:hAnsi="Times New Roman"/>
          <w:sz w:val="26"/>
          <w:szCs w:val="24"/>
        </w:rPr>
        <w:t>.</w:t>
      </w:r>
    </w:p>
    <w:p w:rsidR="00943B7D" w:rsidRDefault="00943B7D" w:rsidP="006C3226">
      <w:pPr>
        <w:pStyle w:val="ListParagraph"/>
        <w:numPr>
          <w:ilvl w:val="0"/>
          <w:numId w:val="9"/>
        </w:numPr>
        <w:spacing w:after="0" w:line="360" w:lineRule="auto"/>
        <w:ind w:right="-330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6"/>
          <w:szCs w:val="24"/>
        </w:rPr>
        <w:lastRenderedPageBreak/>
        <w:t>Let Y</w:t>
      </w:r>
      <w:r w:rsidRPr="006C3226">
        <w:rPr>
          <w:rFonts w:ascii="Times New Roman" w:hAnsi="Times New Roman"/>
          <w:sz w:val="26"/>
          <w:szCs w:val="24"/>
          <w:vertAlign w:val="subscript"/>
        </w:rPr>
        <w:t>1</w:t>
      </w:r>
      <w:r w:rsidRPr="006C3226">
        <w:rPr>
          <w:rFonts w:ascii="Times New Roman" w:hAnsi="Times New Roman"/>
          <w:sz w:val="26"/>
          <w:szCs w:val="24"/>
        </w:rPr>
        <w:t>,Y</w:t>
      </w:r>
      <w:r w:rsidRPr="006C3226">
        <w:rPr>
          <w:rFonts w:ascii="Times New Roman" w:hAnsi="Times New Roman"/>
          <w:sz w:val="26"/>
          <w:szCs w:val="24"/>
          <w:vertAlign w:val="subscript"/>
        </w:rPr>
        <w:t>2</w:t>
      </w:r>
      <w:r w:rsidRPr="006C3226">
        <w:rPr>
          <w:rFonts w:ascii="Times New Roman" w:hAnsi="Times New Roman"/>
          <w:sz w:val="26"/>
          <w:szCs w:val="24"/>
        </w:rPr>
        <w:t>,Y</w:t>
      </w:r>
      <w:r w:rsidRPr="006C3226">
        <w:rPr>
          <w:rFonts w:ascii="Times New Roman" w:hAnsi="Times New Roman"/>
          <w:sz w:val="26"/>
          <w:szCs w:val="24"/>
          <w:vertAlign w:val="subscript"/>
        </w:rPr>
        <w:t>3</w:t>
      </w:r>
      <w:r w:rsidRPr="006C3226">
        <w:rPr>
          <w:rFonts w:ascii="Times New Roman" w:hAnsi="Times New Roman"/>
          <w:sz w:val="26"/>
          <w:szCs w:val="24"/>
        </w:rPr>
        <w:t>,Y</w:t>
      </w:r>
      <w:r w:rsidRPr="006C3226">
        <w:rPr>
          <w:rFonts w:ascii="Times New Roman" w:hAnsi="Times New Roman"/>
          <w:sz w:val="26"/>
          <w:szCs w:val="24"/>
          <w:vertAlign w:val="subscript"/>
        </w:rPr>
        <w:t xml:space="preserve">4 </w:t>
      </w:r>
      <w:r w:rsidRPr="006C3226">
        <w:rPr>
          <w:rFonts w:ascii="Times New Roman" w:hAnsi="Times New Roman"/>
          <w:sz w:val="26"/>
          <w:szCs w:val="24"/>
        </w:rPr>
        <w:t>be random variable with E(Y</w:t>
      </w:r>
      <w:r w:rsidRPr="006C3226">
        <w:rPr>
          <w:rFonts w:ascii="Times New Roman" w:hAnsi="Times New Roman"/>
          <w:sz w:val="26"/>
          <w:szCs w:val="24"/>
          <w:vertAlign w:val="subscript"/>
        </w:rPr>
        <w:t>1</w:t>
      </w:r>
      <w:r w:rsidRPr="006C3226">
        <w:rPr>
          <w:rFonts w:ascii="Times New Roman" w:hAnsi="Times New Roman"/>
          <w:sz w:val="26"/>
          <w:szCs w:val="24"/>
        </w:rPr>
        <w:t>) = E(Y</w:t>
      </w:r>
      <w:r w:rsidRPr="006C3226">
        <w:rPr>
          <w:rFonts w:ascii="Times New Roman" w:hAnsi="Times New Roman"/>
          <w:sz w:val="26"/>
          <w:szCs w:val="24"/>
          <w:vertAlign w:val="subscript"/>
        </w:rPr>
        <w:t>2</w:t>
      </w:r>
      <w:r w:rsidRPr="006C3226">
        <w:rPr>
          <w:rFonts w:ascii="Times New Roman" w:hAnsi="Times New Roman"/>
          <w:sz w:val="26"/>
          <w:szCs w:val="24"/>
        </w:rPr>
        <w:t>)= θ</w:t>
      </w:r>
      <w:r w:rsidRPr="006C3226">
        <w:rPr>
          <w:rFonts w:ascii="Times New Roman" w:hAnsi="Times New Roman"/>
          <w:sz w:val="26"/>
          <w:szCs w:val="24"/>
          <w:vertAlign w:val="subscript"/>
        </w:rPr>
        <w:t>1</w:t>
      </w:r>
      <w:r w:rsidRPr="006C3226">
        <w:rPr>
          <w:rFonts w:ascii="Times New Roman" w:hAnsi="Times New Roman"/>
          <w:sz w:val="26"/>
          <w:szCs w:val="24"/>
        </w:rPr>
        <w:t>+ θ</w:t>
      </w:r>
      <w:r w:rsidRPr="006C3226">
        <w:rPr>
          <w:rFonts w:ascii="Times New Roman" w:hAnsi="Times New Roman"/>
          <w:sz w:val="26"/>
          <w:szCs w:val="24"/>
          <w:vertAlign w:val="subscript"/>
        </w:rPr>
        <w:t xml:space="preserve">2 </w:t>
      </w:r>
      <w:r w:rsidRPr="006C3226">
        <w:rPr>
          <w:rFonts w:ascii="Times New Roman" w:hAnsi="Times New Roman"/>
          <w:sz w:val="26"/>
          <w:szCs w:val="24"/>
        </w:rPr>
        <w:t>, E(Y</w:t>
      </w:r>
      <w:r w:rsidRPr="006C3226">
        <w:rPr>
          <w:rFonts w:ascii="Times New Roman" w:hAnsi="Times New Roman"/>
          <w:sz w:val="26"/>
          <w:szCs w:val="24"/>
          <w:vertAlign w:val="subscript"/>
        </w:rPr>
        <w:t>3</w:t>
      </w:r>
      <w:r w:rsidRPr="006C3226">
        <w:rPr>
          <w:rFonts w:ascii="Times New Roman" w:hAnsi="Times New Roman"/>
          <w:sz w:val="26"/>
          <w:szCs w:val="24"/>
        </w:rPr>
        <w:t>) = E(Y</w:t>
      </w:r>
      <w:r w:rsidRPr="006C3226">
        <w:rPr>
          <w:rFonts w:ascii="Times New Roman" w:hAnsi="Times New Roman"/>
          <w:sz w:val="26"/>
          <w:szCs w:val="24"/>
          <w:vertAlign w:val="subscript"/>
        </w:rPr>
        <w:t>2</w:t>
      </w:r>
      <w:r w:rsidRPr="006C3226">
        <w:rPr>
          <w:rFonts w:ascii="Times New Roman" w:hAnsi="Times New Roman"/>
          <w:sz w:val="26"/>
          <w:szCs w:val="24"/>
        </w:rPr>
        <w:t>)= θ</w:t>
      </w:r>
      <w:r w:rsidRPr="006C3226">
        <w:rPr>
          <w:rFonts w:ascii="Times New Roman" w:hAnsi="Times New Roman"/>
          <w:sz w:val="26"/>
          <w:szCs w:val="24"/>
          <w:vertAlign w:val="subscript"/>
        </w:rPr>
        <w:t>1</w:t>
      </w:r>
      <w:r w:rsidRPr="006C3226">
        <w:rPr>
          <w:rFonts w:ascii="Times New Roman" w:hAnsi="Times New Roman"/>
          <w:sz w:val="26"/>
          <w:szCs w:val="24"/>
        </w:rPr>
        <w:t>+ θ</w:t>
      </w:r>
      <w:r w:rsidRPr="006C3226">
        <w:rPr>
          <w:rFonts w:ascii="Times New Roman" w:hAnsi="Times New Roman"/>
          <w:sz w:val="26"/>
          <w:szCs w:val="24"/>
          <w:vertAlign w:val="subscript"/>
        </w:rPr>
        <w:t>3</w:t>
      </w:r>
      <w:r w:rsidRPr="006C3226">
        <w:rPr>
          <w:rFonts w:ascii="Times New Roman" w:hAnsi="Times New Roman"/>
          <w:sz w:val="26"/>
          <w:szCs w:val="24"/>
        </w:rPr>
        <w:t xml:space="preserve"> determine the estimability of the following linear parametric functions                             </w:t>
      </w:r>
    </w:p>
    <w:p w:rsidR="00943B7D" w:rsidRPr="006C3226" w:rsidRDefault="00943B7D" w:rsidP="006C3226">
      <w:pPr>
        <w:pStyle w:val="ListParagraph"/>
        <w:spacing w:after="0" w:line="360" w:lineRule="auto"/>
        <w:ind w:right="-330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6"/>
          <w:szCs w:val="24"/>
        </w:rPr>
        <w:t>i</w:t>
      </w:r>
      <w:r>
        <w:rPr>
          <w:rFonts w:ascii="Times New Roman" w:hAnsi="Times New Roman"/>
          <w:sz w:val="26"/>
          <w:szCs w:val="24"/>
        </w:rPr>
        <w:t>)</w:t>
      </w:r>
      <w:r w:rsidRPr="006C3226">
        <w:rPr>
          <w:rFonts w:ascii="Times New Roman" w:hAnsi="Times New Roman"/>
          <w:sz w:val="26"/>
          <w:szCs w:val="24"/>
        </w:rPr>
        <w:t xml:space="preserve"> 2θ</w:t>
      </w:r>
      <w:r w:rsidRPr="006C3226">
        <w:rPr>
          <w:rFonts w:ascii="Times New Roman" w:hAnsi="Times New Roman"/>
          <w:sz w:val="26"/>
          <w:szCs w:val="24"/>
          <w:vertAlign w:val="subscript"/>
        </w:rPr>
        <w:t>1</w:t>
      </w:r>
      <w:r w:rsidRPr="006C3226">
        <w:rPr>
          <w:rFonts w:ascii="Times New Roman" w:hAnsi="Times New Roman"/>
          <w:sz w:val="26"/>
          <w:szCs w:val="24"/>
        </w:rPr>
        <w:t>+ θ</w:t>
      </w:r>
      <w:r w:rsidRPr="006C3226">
        <w:rPr>
          <w:rFonts w:ascii="Times New Roman" w:hAnsi="Times New Roman"/>
          <w:sz w:val="26"/>
          <w:szCs w:val="24"/>
          <w:vertAlign w:val="subscript"/>
        </w:rPr>
        <w:t>2</w:t>
      </w:r>
      <w:r w:rsidRPr="006C3226">
        <w:rPr>
          <w:rFonts w:ascii="Times New Roman" w:hAnsi="Times New Roman"/>
          <w:sz w:val="26"/>
          <w:szCs w:val="24"/>
        </w:rPr>
        <w:t>+ θ</w:t>
      </w:r>
      <w:r w:rsidRPr="006C3226">
        <w:rPr>
          <w:rFonts w:ascii="Times New Roman" w:hAnsi="Times New Roman"/>
          <w:sz w:val="26"/>
          <w:szCs w:val="24"/>
          <w:vertAlign w:val="subscript"/>
        </w:rPr>
        <w:t>3</w:t>
      </w:r>
      <w:r w:rsidRPr="006C3226">
        <w:rPr>
          <w:rFonts w:ascii="Times New Roman" w:hAnsi="Times New Roman"/>
          <w:sz w:val="26"/>
          <w:szCs w:val="24"/>
        </w:rPr>
        <w:t xml:space="preserve">   </w:t>
      </w:r>
      <w:r w:rsidRPr="006C3226">
        <w:rPr>
          <w:rFonts w:ascii="Times New Roman" w:hAnsi="Times New Roman"/>
          <w:sz w:val="26"/>
          <w:szCs w:val="24"/>
        </w:rPr>
        <w:tab/>
        <w:t>ii</w:t>
      </w:r>
      <w:r>
        <w:rPr>
          <w:rFonts w:ascii="Times New Roman" w:hAnsi="Times New Roman"/>
          <w:sz w:val="26"/>
          <w:szCs w:val="24"/>
        </w:rPr>
        <w:t xml:space="preserve">) </w:t>
      </w:r>
      <w:r w:rsidRPr="006C3226">
        <w:rPr>
          <w:rFonts w:ascii="Times New Roman" w:hAnsi="Times New Roman"/>
          <w:sz w:val="26"/>
          <w:szCs w:val="24"/>
        </w:rPr>
        <w:t xml:space="preserve"> θ</w:t>
      </w:r>
      <w:r w:rsidRPr="006C3226">
        <w:rPr>
          <w:rFonts w:ascii="Times New Roman" w:hAnsi="Times New Roman"/>
          <w:sz w:val="26"/>
          <w:szCs w:val="24"/>
          <w:vertAlign w:val="subscript"/>
        </w:rPr>
        <w:t>3</w:t>
      </w:r>
      <w:r w:rsidRPr="006C3226">
        <w:rPr>
          <w:rFonts w:ascii="Times New Roman" w:hAnsi="Times New Roman"/>
          <w:sz w:val="26"/>
          <w:szCs w:val="24"/>
        </w:rPr>
        <w:t>-θ</w:t>
      </w:r>
      <w:r w:rsidRPr="006C3226">
        <w:rPr>
          <w:rFonts w:ascii="Times New Roman" w:hAnsi="Times New Roman"/>
          <w:sz w:val="26"/>
          <w:szCs w:val="24"/>
          <w:vertAlign w:val="subscript"/>
        </w:rPr>
        <w:t>2</w:t>
      </w:r>
      <w:r w:rsidRPr="006C3226">
        <w:rPr>
          <w:rFonts w:ascii="Times New Roman" w:hAnsi="Times New Roman"/>
          <w:sz w:val="26"/>
          <w:szCs w:val="24"/>
        </w:rPr>
        <w:t xml:space="preserve">         iii</w:t>
      </w:r>
      <w:r>
        <w:rPr>
          <w:rFonts w:ascii="Times New Roman" w:hAnsi="Times New Roman"/>
          <w:sz w:val="26"/>
          <w:szCs w:val="24"/>
        </w:rPr>
        <w:t xml:space="preserve">) </w:t>
      </w:r>
      <w:r w:rsidRPr="006C3226">
        <w:rPr>
          <w:rFonts w:ascii="Times New Roman" w:hAnsi="Times New Roman"/>
          <w:sz w:val="26"/>
          <w:szCs w:val="24"/>
        </w:rPr>
        <w:t xml:space="preserve"> θ</w:t>
      </w:r>
      <w:r w:rsidRPr="006C3226">
        <w:rPr>
          <w:rFonts w:ascii="Times New Roman" w:hAnsi="Times New Roman"/>
          <w:sz w:val="26"/>
          <w:szCs w:val="24"/>
          <w:vertAlign w:val="subscript"/>
        </w:rPr>
        <w:t xml:space="preserve">1 </w:t>
      </w:r>
      <w:r w:rsidRPr="006C3226">
        <w:rPr>
          <w:rFonts w:ascii="Times New Roman" w:hAnsi="Times New Roman"/>
          <w:sz w:val="26"/>
          <w:szCs w:val="24"/>
          <w:vertAlign w:val="subscript"/>
        </w:rPr>
        <w:tab/>
        <w:t xml:space="preserve">        </w:t>
      </w:r>
      <w:r w:rsidRPr="006C3226">
        <w:rPr>
          <w:rFonts w:ascii="Times New Roman" w:hAnsi="Times New Roman"/>
          <w:sz w:val="26"/>
          <w:szCs w:val="24"/>
        </w:rPr>
        <w:t>iv</w:t>
      </w:r>
      <w:r>
        <w:rPr>
          <w:rFonts w:ascii="Times New Roman" w:hAnsi="Times New Roman"/>
          <w:sz w:val="26"/>
          <w:szCs w:val="24"/>
        </w:rPr>
        <w:t xml:space="preserve">) </w:t>
      </w:r>
      <w:r w:rsidRPr="006C3226">
        <w:rPr>
          <w:rFonts w:ascii="Times New Roman" w:hAnsi="Times New Roman"/>
          <w:sz w:val="26"/>
          <w:szCs w:val="24"/>
        </w:rPr>
        <w:t xml:space="preserve"> 3θ</w:t>
      </w:r>
      <w:r w:rsidRPr="006C3226">
        <w:rPr>
          <w:rFonts w:ascii="Times New Roman" w:hAnsi="Times New Roman"/>
          <w:sz w:val="26"/>
          <w:szCs w:val="24"/>
          <w:vertAlign w:val="subscript"/>
        </w:rPr>
        <w:t>1</w:t>
      </w:r>
      <w:r w:rsidRPr="006C3226">
        <w:rPr>
          <w:rFonts w:ascii="Times New Roman" w:hAnsi="Times New Roman"/>
          <w:sz w:val="26"/>
          <w:szCs w:val="24"/>
        </w:rPr>
        <w:t>+ θ</w:t>
      </w:r>
      <w:r w:rsidRPr="006C3226">
        <w:rPr>
          <w:rFonts w:ascii="Times New Roman" w:hAnsi="Times New Roman"/>
          <w:sz w:val="26"/>
          <w:szCs w:val="24"/>
          <w:vertAlign w:val="subscript"/>
        </w:rPr>
        <w:t>2</w:t>
      </w:r>
      <w:r w:rsidRPr="006C3226">
        <w:rPr>
          <w:rFonts w:ascii="Times New Roman" w:hAnsi="Times New Roman"/>
          <w:sz w:val="26"/>
          <w:szCs w:val="24"/>
        </w:rPr>
        <w:t>+2 θ</w:t>
      </w:r>
      <w:r w:rsidRPr="006C3226">
        <w:rPr>
          <w:rFonts w:ascii="Times New Roman" w:hAnsi="Times New Roman"/>
          <w:sz w:val="26"/>
          <w:szCs w:val="24"/>
          <w:vertAlign w:val="subscript"/>
        </w:rPr>
        <w:t>3</w:t>
      </w:r>
    </w:p>
    <w:p w:rsidR="00943B7D" w:rsidRPr="006C3226" w:rsidRDefault="00943B7D" w:rsidP="006C3226">
      <w:pPr>
        <w:numPr>
          <w:ilvl w:val="0"/>
          <w:numId w:val="9"/>
        </w:numPr>
        <w:spacing w:line="360" w:lineRule="auto"/>
        <w:rPr>
          <w:sz w:val="26"/>
        </w:rPr>
      </w:pPr>
      <w:r w:rsidRPr="006C3226">
        <w:rPr>
          <w:sz w:val="26"/>
        </w:rPr>
        <w:t>Let X</w:t>
      </w:r>
      <w:r w:rsidRPr="006C3226">
        <w:rPr>
          <w:sz w:val="26"/>
          <w:vertAlign w:val="subscript"/>
        </w:rPr>
        <w:t>1</w:t>
      </w:r>
      <w:r w:rsidRPr="006C3226">
        <w:rPr>
          <w:sz w:val="26"/>
        </w:rPr>
        <w:t>,X</w:t>
      </w:r>
      <w:r w:rsidRPr="006C3226">
        <w:rPr>
          <w:sz w:val="26"/>
          <w:vertAlign w:val="subscript"/>
        </w:rPr>
        <w:t>2</w:t>
      </w:r>
      <w:r w:rsidRPr="006C3226">
        <w:rPr>
          <w:sz w:val="26"/>
        </w:rPr>
        <w:t>,...,X</w:t>
      </w:r>
      <w:r w:rsidRPr="006C3226">
        <w:rPr>
          <w:sz w:val="26"/>
          <w:vertAlign w:val="subscript"/>
        </w:rPr>
        <w:t>n</w:t>
      </w:r>
      <w:r w:rsidRPr="006C3226">
        <w:rPr>
          <w:sz w:val="26"/>
        </w:rPr>
        <w:t xml:space="preserve"> be a random sample of size n from N(μ,σ</w:t>
      </w:r>
      <w:r w:rsidRPr="006C3226">
        <w:rPr>
          <w:sz w:val="26"/>
          <w:vertAlign w:val="superscript"/>
        </w:rPr>
        <w:t>2</w:t>
      </w:r>
      <w:r w:rsidRPr="006C3226">
        <w:rPr>
          <w:sz w:val="26"/>
        </w:rPr>
        <w:t xml:space="preserve">) obtain (1-α)%   </w:t>
      </w:r>
    </w:p>
    <w:p w:rsidR="00943B7D" w:rsidRPr="006C3226" w:rsidRDefault="00943B7D" w:rsidP="006C3226">
      <w:pPr>
        <w:spacing w:line="360" w:lineRule="auto"/>
        <w:ind w:left="345"/>
        <w:rPr>
          <w:sz w:val="26"/>
        </w:rPr>
      </w:pPr>
      <w:r w:rsidRPr="006C3226">
        <w:rPr>
          <w:sz w:val="26"/>
        </w:rPr>
        <w:t xml:space="preserve">     confidence interval for σ</w:t>
      </w:r>
      <w:r w:rsidRPr="006C3226">
        <w:rPr>
          <w:sz w:val="26"/>
          <w:vertAlign w:val="superscript"/>
        </w:rPr>
        <w:t>2</w:t>
      </w:r>
      <w:r w:rsidRPr="006C3226">
        <w:rPr>
          <w:sz w:val="26"/>
        </w:rPr>
        <w:t xml:space="preserve"> using the large sample behavior of MLE</w:t>
      </w:r>
    </w:p>
    <w:p w:rsidR="00943B7D" w:rsidRPr="006C3226" w:rsidRDefault="00943B7D" w:rsidP="006C3226">
      <w:pPr>
        <w:spacing w:line="360" w:lineRule="auto"/>
        <w:ind w:left="360"/>
        <w:rPr>
          <w:sz w:val="26"/>
        </w:rPr>
      </w:pPr>
      <w:r>
        <w:rPr>
          <w:sz w:val="26"/>
        </w:rPr>
        <w:t>18</w:t>
      </w:r>
      <w:r w:rsidRPr="006C3226">
        <w:rPr>
          <w:sz w:val="26"/>
        </w:rPr>
        <w:t xml:space="preserve">. Find the Bayes Estimator of parameter p of a Binomial Distribution with X successes </w:t>
      </w:r>
    </w:p>
    <w:p w:rsidR="00943B7D" w:rsidRPr="006C3226" w:rsidRDefault="00943B7D" w:rsidP="006C3226">
      <w:pPr>
        <w:spacing w:line="360" w:lineRule="auto"/>
        <w:ind w:left="360"/>
        <w:rPr>
          <w:sz w:val="26"/>
        </w:rPr>
      </w:pPr>
      <w:r w:rsidRPr="006C3226">
        <w:rPr>
          <w:sz w:val="26"/>
        </w:rPr>
        <w:t xml:space="preserve">      out of n trials given that the prior distribution of p is a Beta distribution with </w:t>
      </w:r>
    </w:p>
    <w:p w:rsidR="00943B7D" w:rsidRPr="006C3226" w:rsidRDefault="00943B7D" w:rsidP="006C3226">
      <w:pPr>
        <w:spacing w:line="360" w:lineRule="auto"/>
        <w:ind w:left="360"/>
        <w:rPr>
          <w:sz w:val="26"/>
        </w:rPr>
      </w:pPr>
      <w:r w:rsidRPr="006C3226">
        <w:rPr>
          <w:sz w:val="26"/>
        </w:rPr>
        <w:t xml:space="preserve">      parameter α and β.</w:t>
      </w:r>
    </w:p>
    <w:p w:rsidR="00943B7D" w:rsidRDefault="00943B7D" w:rsidP="006C3226">
      <w:pPr>
        <w:spacing w:line="360" w:lineRule="auto"/>
        <w:ind w:left="357"/>
      </w:pPr>
    </w:p>
    <w:p w:rsidR="00943B7D" w:rsidRDefault="00943B7D" w:rsidP="006C3226">
      <w:pPr>
        <w:spacing w:line="360" w:lineRule="auto"/>
        <w:ind w:left="357"/>
        <w:jc w:val="center"/>
        <w:rPr>
          <w:b/>
        </w:rPr>
      </w:pPr>
      <w:r>
        <w:rPr>
          <w:b/>
        </w:rPr>
        <w:t>SECTION – C</w:t>
      </w:r>
    </w:p>
    <w:p w:rsidR="00943B7D" w:rsidRDefault="00943B7D" w:rsidP="006C3226">
      <w:pPr>
        <w:spacing w:line="360" w:lineRule="auto"/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(2x20=40Marks)</w:t>
      </w:r>
    </w:p>
    <w:p w:rsidR="00943B7D" w:rsidRDefault="00943B7D" w:rsidP="006C3226">
      <w:pPr>
        <w:spacing w:line="360" w:lineRule="auto"/>
        <w:rPr>
          <w:b/>
        </w:rPr>
      </w:pPr>
    </w:p>
    <w:p w:rsidR="00943B7D" w:rsidRPr="006C3226" w:rsidRDefault="00943B7D" w:rsidP="006C3226">
      <w:pPr>
        <w:rPr>
          <w:sz w:val="26"/>
        </w:rPr>
      </w:pPr>
      <w:r>
        <w:t xml:space="preserve">      19.   </w:t>
      </w:r>
      <w:r w:rsidRPr="006C3226">
        <w:rPr>
          <w:sz w:val="26"/>
        </w:rPr>
        <w:t xml:space="preserve">i. Establish: If UMVUE exists for a parametric function </w:t>
      </w:r>
      <w:r w:rsidRPr="006C3226">
        <w:rPr>
          <w:rFonts w:asciiTheme="minorHAnsi" w:eastAsiaTheme="minorHAnsi" w:hAnsiTheme="minorHAnsi" w:cstheme="minorBidi"/>
          <w:position w:val="-10"/>
          <w:szCs w:val="22"/>
        </w:rPr>
        <w:object w:dxaOrig="500" w:dyaOrig="320">
          <v:shape id="_x0000_i1026" type="#_x0000_t75" style="width:25.6pt;height:16.6pt" o:ole="">
            <v:imagedata r:id="rId11" o:title=""/>
          </v:shape>
          <o:OLEObject Type="Embed" ProgID="Equation.3" ShapeID="_x0000_i1026" DrawAspect="Content" ObjectID="_1395652359" r:id="rId12"/>
        </w:object>
      </w:r>
      <w:r w:rsidRPr="006C3226">
        <w:rPr>
          <w:sz w:val="26"/>
        </w:rPr>
        <w:t xml:space="preserve">, It must be essentially   </w:t>
      </w:r>
    </w:p>
    <w:p w:rsidR="00943B7D" w:rsidRPr="006C3226" w:rsidRDefault="00943B7D" w:rsidP="006C3226">
      <w:pPr>
        <w:rPr>
          <w:b/>
          <w:sz w:val="26"/>
        </w:rPr>
      </w:pPr>
      <w:r w:rsidRPr="006C3226">
        <w:rPr>
          <w:sz w:val="26"/>
        </w:rPr>
        <w:t xml:space="preserve">                </w:t>
      </w:r>
      <w:r>
        <w:rPr>
          <w:sz w:val="26"/>
        </w:rPr>
        <w:t>u</w:t>
      </w:r>
      <w:r w:rsidRPr="006C3226">
        <w:rPr>
          <w:sz w:val="26"/>
        </w:rPr>
        <w:t>nique</w:t>
      </w:r>
      <w:r>
        <w:rPr>
          <w:sz w:val="26"/>
        </w:rPr>
        <w:t>.</w:t>
      </w:r>
    </w:p>
    <w:p w:rsidR="00943B7D" w:rsidRDefault="00943B7D" w:rsidP="006C3226">
      <w:pPr>
        <w:spacing w:before="120"/>
        <w:rPr>
          <w:sz w:val="26"/>
        </w:rPr>
      </w:pPr>
      <w:r w:rsidRPr="006C3226">
        <w:rPr>
          <w:sz w:val="26"/>
        </w:rPr>
        <w:t xml:space="preserve">              ii. Obtain UMVUE of θ(1-θ) using a random sample of size n from B(1,θ)</w:t>
      </w:r>
      <w:r>
        <w:rPr>
          <w:sz w:val="26"/>
        </w:rPr>
        <w:t>.</w:t>
      </w:r>
    </w:p>
    <w:p w:rsidR="00943B7D" w:rsidRPr="006C3226" w:rsidRDefault="00943B7D" w:rsidP="006C3226">
      <w:pPr>
        <w:spacing w:before="120"/>
        <w:rPr>
          <w:szCs w:val="22"/>
        </w:rPr>
      </w:pPr>
    </w:p>
    <w:p w:rsidR="00943B7D" w:rsidRPr="006C3226" w:rsidRDefault="00943B7D" w:rsidP="006C3226">
      <w:pPr>
        <w:pStyle w:val="ListParagraph"/>
        <w:numPr>
          <w:ilvl w:val="0"/>
          <w:numId w:val="10"/>
        </w:numPr>
        <w:spacing w:after="12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6"/>
          <w:szCs w:val="24"/>
        </w:rPr>
        <w:t xml:space="preserve"> i. </w:t>
      </w:r>
      <w:r w:rsidRPr="006C3226">
        <w:rPr>
          <w:rFonts w:ascii="Times New Roman" w:hAnsi="Times New Roman"/>
          <w:sz w:val="24"/>
        </w:rPr>
        <w:t>Let X</w:t>
      </w:r>
      <w:r w:rsidRPr="006C3226">
        <w:rPr>
          <w:rFonts w:ascii="Times New Roman" w:hAnsi="Times New Roman"/>
          <w:sz w:val="24"/>
          <w:vertAlign w:val="subscript"/>
        </w:rPr>
        <w:t>1,</w:t>
      </w:r>
      <w:r w:rsidRPr="006C3226">
        <w:rPr>
          <w:rFonts w:ascii="Times New Roman" w:hAnsi="Times New Roman"/>
          <w:sz w:val="24"/>
        </w:rPr>
        <w:t>X</w:t>
      </w:r>
      <w:r w:rsidRPr="006C3226">
        <w:rPr>
          <w:rFonts w:ascii="Times New Roman" w:hAnsi="Times New Roman"/>
          <w:sz w:val="24"/>
          <w:vertAlign w:val="subscript"/>
        </w:rPr>
        <w:t>2</w:t>
      </w:r>
      <w:r w:rsidRPr="006C3226">
        <w:rPr>
          <w:rFonts w:ascii="Times New Roman" w:hAnsi="Times New Roman"/>
          <w:sz w:val="24"/>
        </w:rPr>
        <w:t>,…,X</w:t>
      </w:r>
      <w:r w:rsidRPr="006C3226">
        <w:rPr>
          <w:rFonts w:ascii="Times New Roman" w:hAnsi="Times New Roman"/>
          <w:sz w:val="24"/>
          <w:vertAlign w:val="subscript"/>
        </w:rPr>
        <w:t xml:space="preserve">n </w:t>
      </w:r>
      <w:r w:rsidRPr="006C3226">
        <w:rPr>
          <w:rFonts w:ascii="Times New Roman" w:hAnsi="Times New Roman"/>
          <w:sz w:val="24"/>
        </w:rPr>
        <w:t>be a random sample from N(µ,σ</w:t>
      </w:r>
      <w:r w:rsidRPr="006C3226">
        <w:rPr>
          <w:rFonts w:ascii="Times New Roman" w:hAnsi="Times New Roman"/>
          <w:sz w:val="24"/>
          <w:vertAlign w:val="superscript"/>
        </w:rPr>
        <w:t>2</w:t>
      </w:r>
      <w:r w:rsidRPr="006C3226">
        <w:rPr>
          <w:rFonts w:ascii="Times New Roman" w:hAnsi="Times New Roman"/>
          <w:sz w:val="24"/>
        </w:rPr>
        <w:t xml:space="preserve">). Find Cramer-Rao lower bound for   </w:t>
      </w:r>
    </w:p>
    <w:p w:rsidR="00943B7D" w:rsidRPr="006C3226" w:rsidRDefault="00943B7D" w:rsidP="006C3226">
      <w:pPr>
        <w:pStyle w:val="ListParagraph"/>
        <w:spacing w:after="120" w:line="240" w:lineRule="auto"/>
        <w:ind w:left="284"/>
        <w:jc w:val="both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4"/>
        </w:rPr>
        <w:t xml:space="preserve">             estimating   a) µ        b) σ</w:t>
      </w:r>
      <w:r w:rsidRPr="006C3226">
        <w:rPr>
          <w:rFonts w:ascii="Times New Roman" w:hAnsi="Times New Roman"/>
          <w:sz w:val="24"/>
          <w:vertAlign w:val="superscript"/>
        </w:rPr>
        <w:t>2</w:t>
      </w:r>
      <w:r w:rsidRPr="006C3226">
        <w:rPr>
          <w:rFonts w:ascii="Times New Roman" w:hAnsi="Times New Roman"/>
          <w:sz w:val="24"/>
        </w:rPr>
        <w:t xml:space="preserve">       c) µ+ σ       d) </w:t>
      </w:r>
      <w:r w:rsidRPr="006C3226">
        <w:rPr>
          <w:rFonts w:ascii="Times New Roman" w:eastAsiaTheme="minorHAnsi" w:hAnsi="Times New Roman"/>
          <w:position w:val="-28"/>
          <w:sz w:val="24"/>
        </w:rPr>
        <w:object w:dxaOrig="280" w:dyaOrig="660">
          <v:shape id="_x0000_i1027" type="#_x0000_t75" style="width:13.15pt;height:31.85pt" o:ole="">
            <v:imagedata r:id="rId13" o:title=""/>
          </v:shape>
          <o:OLEObject Type="Embed" ProgID="Equation.3" ShapeID="_x0000_i1027" DrawAspect="Content" ObjectID="_1395652360" r:id="rId14"/>
        </w:object>
      </w:r>
    </w:p>
    <w:p w:rsidR="00943B7D" w:rsidRDefault="00943B7D" w:rsidP="006C3226">
      <w:pPr>
        <w:pStyle w:val="ListParagraph"/>
        <w:spacing w:after="120"/>
        <w:jc w:val="both"/>
        <w:rPr>
          <w:rFonts w:ascii="Times New Roman" w:hAnsi="Times New Roman"/>
          <w:sz w:val="26"/>
          <w:szCs w:val="24"/>
        </w:rPr>
      </w:pPr>
      <w:r w:rsidRPr="006C3226">
        <w:rPr>
          <w:rFonts w:ascii="Times New Roman" w:hAnsi="Times New Roman"/>
          <w:sz w:val="26"/>
          <w:szCs w:val="24"/>
        </w:rPr>
        <w:t xml:space="preserve"> ii. Define Consistent Estimator and Establish the sufficient condition for Consistency</w:t>
      </w:r>
      <w:r>
        <w:rPr>
          <w:rFonts w:ascii="Times New Roman" w:hAnsi="Times New Roman"/>
          <w:sz w:val="26"/>
          <w:szCs w:val="24"/>
        </w:rPr>
        <w:t>.</w:t>
      </w:r>
    </w:p>
    <w:p w:rsidR="00943B7D" w:rsidRPr="006C3226" w:rsidRDefault="00943B7D" w:rsidP="006C3226">
      <w:pPr>
        <w:pStyle w:val="ListParagraph"/>
        <w:spacing w:after="120"/>
        <w:jc w:val="both"/>
        <w:rPr>
          <w:rFonts w:ascii="Times New Roman" w:hAnsi="Times New Roman"/>
          <w:sz w:val="24"/>
        </w:rPr>
      </w:pPr>
    </w:p>
    <w:p w:rsidR="00943B7D" w:rsidRDefault="00943B7D" w:rsidP="006C3226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4"/>
        </w:rPr>
        <w:t>Establish: δ</w:t>
      </w:r>
      <w:r w:rsidRPr="006C3226">
        <w:rPr>
          <w:rFonts w:ascii="Times New Roman" w:hAnsi="Times New Roman"/>
          <w:sz w:val="24"/>
          <w:vertAlign w:val="superscript"/>
        </w:rPr>
        <w:t>*</w:t>
      </w:r>
      <w:r w:rsidRPr="006C3226">
        <w:rPr>
          <w:rFonts w:ascii="Times New Roman" w:eastAsiaTheme="minorHAnsi" w:hAnsi="Times New Roman"/>
          <w:position w:val="-4"/>
          <w:sz w:val="24"/>
        </w:rPr>
        <w:object w:dxaOrig="180" w:dyaOrig="180">
          <v:shape id="_x0000_i1028" type="#_x0000_t75" style="width:9pt;height:9pt" o:ole="">
            <v:imagedata r:id="rId15" o:title=""/>
          </v:shape>
          <o:OLEObject Type="Embed" ProgID="Equation.3" ShapeID="_x0000_i1028" DrawAspect="Content" ObjectID="_1395652361" r:id="rId16"/>
        </w:object>
      </w:r>
      <w:r w:rsidRPr="006C3226">
        <w:rPr>
          <w:rFonts w:ascii="Times New Roman" w:hAnsi="Times New Roman"/>
          <w:sz w:val="24"/>
        </w:rPr>
        <w:t>U</w:t>
      </w:r>
      <w:r w:rsidRPr="006C3226">
        <w:rPr>
          <w:rFonts w:ascii="Times New Roman" w:hAnsi="Times New Roman"/>
          <w:sz w:val="24"/>
          <w:vertAlign w:val="subscript"/>
        </w:rPr>
        <w:t>g</w:t>
      </w:r>
      <w:r w:rsidRPr="006C3226">
        <w:rPr>
          <w:rFonts w:ascii="Times New Roman" w:hAnsi="Times New Roman"/>
          <w:sz w:val="24"/>
        </w:rPr>
        <w:t xml:space="preserve"> is Q</w:t>
      </w:r>
      <w:r w:rsidRPr="006C3226">
        <w:rPr>
          <w:rFonts w:ascii="Times New Roman" w:hAnsi="Times New Roman"/>
          <w:sz w:val="24"/>
          <w:vertAlign w:val="subscript"/>
        </w:rPr>
        <w:t>A</w:t>
      </w:r>
      <w:r w:rsidRPr="006C3226">
        <w:rPr>
          <w:rFonts w:ascii="Times New Roman" w:hAnsi="Times New Roman"/>
          <w:sz w:val="24"/>
        </w:rPr>
        <w:t>-Optimal if and only if each component of δ</w:t>
      </w:r>
      <w:r w:rsidRPr="006C3226">
        <w:rPr>
          <w:rFonts w:ascii="Times New Roman" w:hAnsi="Times New Roman"/>
          <w:sz w:val="24"/>
          <w:vertAlign w:val="superscript"/>
        </w:rPr>
        <w:t>*</w:t>
      </w:r>
      <w:r w:rsidRPr="006C3226">
        <w:rPr>
          <w:rFonts w:ascii="Times New Roman" w:hAnsi="Times New Roman"/>
          <w:sz w:val="24"/>
        </w:rPr>
        <w:t xml:space="preserve"> is UMVUE</w:t>
      </w:r>
      <w:r>
        <w:rPr>
          <w:rFonts w:ascii="Times New Roman" w:hAnsi="Times New Roman"/>
          <w:sz w:val="24"/>
        </w:rPr>
        <w:t>.</w:t>
      </w:r>
    </w:p>
    <w:p w:rsidR="00943B7D" w:rsidRPr="006C3226" w:rsidRDefault="00943B7D" w:rsidP="006C3226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</w:rPr>
      </w:pPr>
    </w:p>
    <w:p w:rsidR="00943B7D" w:rsidRPr="006C3226" w:rsidRDefault="00943B7D" w:rsidP="006C3226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6C3226">
        <w:rPr>
          <w:rFonts w:ascii="Times New Roman" w:hAnsi="Times New Roman"/>
          <w:sz w:val="24"/>
        </w:rPr>
        <w:t xml:space="preserve">i. Let </w:t>
      </w:r>
      <w:r w:rsidRPr="006C3226">
        <w:rPr>
          <w:rFonts w:ascii="Times New Roman" w:hAnsi="Times New Roman"/>
          <w:sz w:val="26"/>
          <w:szCs w:val="24"/>
        </w:rPr>
        <w:t>X</w:t>
      </w:r>
      <w:r w:rsidRPr="006C3226">
        <w:rPr>
          <w:rFonts w:ascii="Times New Roman" w:hAnsi="Times New Roman"/>
          <w:sz w:val="26"/>
          <w:szCs w:val="24"/>
          <w:vertAlign w:val="subscript"/>
        </w:rPr>
        <w:t>1</w:t>
      </w:r>
      <w:r w:rsidRPr="006C3226">
        <w:rPr>
          <w:rFonts w:ascii="Times New Roman" w:hAnsi="Times New Roman"/>
          <w:sz w:val="26"/>
          <w:szCs w:val="24"/>
        </w:rPr>
        <w:t>,X</w:t>
      </w:r>
      <w:r w:rsidRPr="006C3226">
        <w:rPr>
          <w:rFonts w:ascii="Times New Roman" w:hAnsi="Times New Roman"/>
          <w:sz w:val="26"/>
          <w:szCs w:val="24"/>
          <w:vertAlign w:val="subscript"/>
        </w:rPr>
        <w:t>2</w:t>
      </w:r>
      <w:r w:rsidRPr="006C3226">
        <w:rPr>
          <w:rFonts w:ascii="Times New Roman" w:hAnsi="Times New Roman"/>
          <w:sz w:val="26"/>
          <w:szCs w:val="24"/>
        </w:rPr>
        <w:t>,...,X</w:t>
      </w:r>
      <w:r w:rsidRPr="006C3226">
        <w:rPr>
          <w:rFonts w:ascii="Times New Roman" w:hAnsi="Times New Roman"/>
          <w:sz w:val="26"/>
          <w:szCs w:val="24"/>
          <w:vertAlign w:val="subscript"/>
        </w:rPr>
        <w:t>n</w:t>
      </w:r>
      <w:r w:rsidRPr="006C3226">
        <w:rPr>
          <w:rFonts w:ascii="Times New Roman" w:hAnsi="Times New Roman"/>
          <w:sz w:val="26"/>
          <w:szCs w:val="24"/>
        </w:rPr>
        <w:t xml:space="preserve"> be a random sample from N(μ,σ</w:t>
      </w:r>
      <w:r w:rsidRPr="006C3226">
        <w:rPr>
          <w:rFonts w:ascii="Times New Roman" w:hAnsi="Times New Roman"/>
          <w:sz w:val="26"/>
          <w:szCs w:val="24"/>
          <w:vertAlign w:val="superscript"/>
        </w:rPr>
        <w:t>2</w:t>
      </w:r>
      <w:r w:rsidRPr="006C3226">
        <w:rPr>
          <w:rFonts w:ascii="Times New Roman" w:hAnsi="Times New Roman"/>
          <w:sz w:val="26"/>
          <w:szCs w:val="24"/>
        </w:rPr>
        <w:t>),μ</w:t>
      </w:r>
      <w:r w:rsidRPr="006C3226">
        <w:rPr>
          <w:rFonts w:ascii="Times New Roman" w:eastAsiaTheme="minorHAnsi" w:hAnsi="Times New Roman"/>
          <w:position w:val="-4"/>
          <w:sz w:val="24"/>
        </w:rPr>
        <w:object w:dxaOrig="180" w:dyaOrig="180">
          <v:shape id="_x0000_i1029" type="#_x0000_t75" style="width:9pt;height:9pt" o:ole="">
            <v:imagedata r:id="rId17" o:title=""/>
          </v:shape>
          <o:OLEObject Type="Embed" ProgID="Equation.3" ShapeID="_x0000_i1029" DrawAspect="Content" ObjectID="_1395652362" r:id="rId18"/>
        </w:object>
      </w:r>
      <w:r w:rsidRPr="006C3226">
        <w:rPr>
          <w:rFonts w:ascii="Times New Roman" w:hAnsi="Times New Roman"/>
          <w:sz w:val="24"/>
        </w:rPr>
        <w:t xml:space="preserve">R, </w:t>
      </w:r>
      <w:r w:rsidRPr="006C3226">
        <w:rPr>
          <w:rFonts w:ascii="Times New Roman" w:hAnsi="Times New Roman"/>
          <w:sz w:val="26"/>
          <w:szCs w:val="24"/>
        </w:rPr>
        <w:t>σ</w:t>
      </w:r>
      <w:r w:rsidRPr="006C3226">
        <w:rPr>
          <w:rFonts w:ascii="Times New Roman" w:hAnsi="Times New Roman"/>
          <w:sz w:val="26"/>
          <w:szCs w:val="24"/>
          <w:vertAlign w:val="superscript"/>
        </w:rPr>
        <w:t>2</w:t>
      </w:r>
      <w:r w:rsidRPr="006C3226">
        <w:rPr>
          <w:rFonts w:ascii="Times New Roman" w:hAnsi="Times New Roman"/>
          <w:sz w:val="26"/>
          <w:szCs w:val="24"/>
        </w:rPr>
        <w:t>&gt;0. Obtain MLE of (μ,σ</w:t>
      </w:r>
      <w:r w:rsidRPr="006C3226">
        <w:rPr>
          <w:rFonts w:ascii="Times New Roman" w:hAnsi="Times New Roman"/>
          <w:sz w:val="26"/>
          <w:szCs w:val="24"/>
          <w:vertAlign w:val="superscript"/>
        </w:rPr>
        <w:t>2</w:t>
      </w:r>
      <w:r w:rsidRPr="006C3226">
        <w:rPr>
          <w:rFonts w:ascii="Times New Roman" w:hAnsi="Times New Roman"/>
          <w:sz w:val="26"/>
          <w:szCs w:val="24"/>
        </w:rPr>
        <w:t>)</w:t>
      </w:r>
    </w:p>
    <w:p w:rsidR="00943B7D" w:rsidRDefault="00943B7D" w:rsidP="006C3226">
      <w:pPr>
        <w:spacing w:line="360" w:lineRule="auto"/>
        <w:ind w:left="357"/>
        <w:rPr>
          <w:sz w:val="26"/>
        </w:rPr>
      </w:pPr>
      <w:r w:rsidRPr="006C3226">
        <w:rPr>
          <w:sz w:val="26"/>
        </w:rPr>
        <w:t xml:space="preserve">      ii. Explain Bootstrap and Jackknife Methods</w:t>
      </w:r>
      <w:r>
        <w:rPr>
          <w:sz w:val="26"/>
        </w:rPr>
        <w:t>.</w:t>
      </w:r>
    </w:p>
    <w:p w:rsidR="00943B7D" w:rsidRDefault="00943B7D" w:rsidP="006C3226">
      <w:pPr>
        <w:spacing w:line="360" w:lineRule="auto"/>
        <w:ind w:left="357"/>
        <w:rPr>
          <w:sz w:val="26"/>
        </w:rPr>
      </w:pPr>
    </w:p>
    <w:p w:rsidR="00943B7D" w:rsidRDefault="00943B7D" w:rsidP="00DC47F4">
      <w:pPr>
        <w:spacing w:line="360" w:lineRule="auto"/>
        <w:ind w:left="357"/>
        <w:jc w:val="center"/>
        <w:rPr>
          <w:sz w:val="26"/>
        </w:rPr>
        <w:sectPr w:rsidR="00943B7D" w:rsidSect="00943B7D">
          <w:footerReference w:type="even" r:id="rId19"/>
          <w:footerReference w:type="default" r:id="rId2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 w:val="26"/>
        </w:rPr>
        <w:t>***********</w:t>
      </w:r>
    </w:p>
    <w:p w:rsidR="00943B7D" w:rsidRPr="006C3226" w:rsidRDefault="00943B7D" w:rsidP="00DC47F4">
      <w:pPr>
        <w:spacing w:line="360" w:lineRule="auto"/>
        <w:ind w:left="357"/>
        <w:jc w:val="center"/>
        <w:rPr>
          <w:sz w:val="26"/>
        </w:rPr>
      </w:pPr>
    </w:p>
    <w:sectPr w:rsidR="00943B7D" w:rsidRPr="006C3226" w:rsidSect="00943B7D">
      <w:footerReference w:type="even" r:id="rId21"/>
      <w:footerReference w:type="default" r:id="rId2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7D" w:rsidRDefault="00943B7D">
      <w:r>
        <w:separator/>
      </w:r>
    </w:p>
  </w:endnote>
  <w:endnote w:type="continuationSeparator" w:id="1">
    <w:p w:rsidR="00943B7D" w:rsidRDefault="0094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86EB6408-A173-4B37-87AB-698FC3B8B3F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738ABD3-4723-47E9-9111-D059A7E055A4}"/>
    <w:embedBold r:id="rId3" w:fontKey="{E192950D-4E24-432C-8977-5D8BE70B550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2C55D40-E319-4B26-9571-F4D9CE59D7B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7D" w:rsidRDefault="00943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3B7D" w:rsidRDefault="00943B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7D" w:rsidRDefault="00943B7D">
    <w:pPr>
      <w:pStyle w:val="Footer"/>
      <w:framePr w:wrap="around" w:vAnchor="text" w:hAnchor="margin" w:xAlign="right" w:y="1"/>
      <w:rPr>
        <w:rStyle w:val="PageNumber"/>
      </w:rPr>
    </w:pPr>
  </w:p>
  <w:p w:rsidR="00943B7D" w:rsidRDefault="00943B7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7D" w:rsidRDefault="00943B7D">
      <w:r>
        <w:separator/>
      </w:r>
    </w:p>
  </w:footnote>
  <w:footnote w:type="continuationSeparator" w:id="1">
    <w:p w:rsidR="00943B7D" w:rsidRDefault="00943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C3226"/>
    <w:rsid w:val="00721D8D"/>
    <w:rsid w:val="007D0A0A"/>
    <w:rsid w:val="007E2D2D"/>
    <w:rsid w:val="00943B7D"/>
    <w:rsid w:val="00AC1E67"/>
    <w:rsid w:val="00B06DB3"/>
    <w:rsid w:val="00B3205C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2012-04-11T06:56:00Z</cp:lastPrinted>
  <dcterms:created xsi:type="dcterms:W3CDTF">2012-04-11T06:56:00Z</dcterms:created>
  <dcterms:modified xsi:type="dcterms:W3CDTF">2012-04-11T06:56:00Z</dcterms:modified>
</cp:coreProperties>
</file>